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5B1CEB">
        <w:rPr>
          <w:b/>
          <w:color w:val="000000"/>
          <w:sz w:val="24"/>
          <w:szCs w:val="24"/>
          <w:u w:val="single"/>
        </w:rPr>
        <w:t>ÓW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E67249" w:rsidRDefault="00E67249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176AD" w:rsidRDefault="00E67249" w:rsidP="00E6724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67249">
        <w:rPr>
          <w:b/>
          <w:color w:val="000000"/>
          <w:sz w:val="24"/>
          <w:szCs w:val="24"/>
        </w:rPr>
        <w:t>(Infrastruktura szkół ponadgimnazjalnych zawodowych)</w:t>
      </w:r>
    </w:p>
    <w:p w:rsidR="00E67249" w:rsidRDefault="00E67249" w:rsidP="00E6724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28.04.2016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</w:rPr>
        <w:t xml:space="preserve">dla </w:t>
      </w:r>
      <w:r w:rsidR="00C76B0E" w:rsidRPr="00C76B0E">
        <w:rPr>
          <w:rFonts w:eastAsia="Times New Roman" w:cs="Times New Roman"/>
          <w:color w:val="000000"/>
          <w:sz w:val="24"/>
          <w:szCs w:val="24"/>
        </w:rPr>
        <w:t xml:space="preserve">Działania 7.2 Inwestycje w edukację ponadgimnazjalną, w tym zawodową </w:t>
      </w:r>
      <w:r w:rsidR="00C76B0E" w:rsidRPr="00C76B0E">
        <w:rPr>
          <w:rFonts w:eastAsia="Times New Roman" w:cs="Times New Roman"/>
          <w:b/>
          <w:color w:val="000000"/>
          <w:sz w:val="24"/>
          <w:szCs w:val="24"/>
          <w:u w:val="single"/>
        </w:rPr>
        <w:t>(Infrastruktura szkół ponadgimnazjalnych zawodowych)</w:t>
      </w:r>
      <w:r w:rsidR="00C76B0E" w:rsidRPr="00C76B0E">
        <w:rPr>
          <w:rFonts w:eastAsia="Times New Roman" w:cs="Times New Roman"/>
          <w:color w:val="000000"/>
          <w:sz w:val="24"/>
          <w:szCs w:val="24"/>
        </w:rPr>
        <w:t xml:space="preserve"> w Osi Priorytetowej 7 Infrastruktura edukacyjna Regionalnego Programu Operacyjnego Województwa Dolnośląskiego 2014-2020</w:t>
      </w:r>
      <w:r w:rsidR="00C76B0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</w:rPr>
        <w:t>przyjęte zostały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176AD">
        <w:rPr>
          <w:rFonts w:eastAsia="Times New Roman" w:cs="Times New Roman"/>
          <w:b/>
          <w:color w:val="000000"/>
          <w:sz w:val="24"/>
          <w:szCs w:val="24"/>
        </w:rPr>
        <w:t>zmiany Regulamin</w:t>
      </w:r>
      <w:r w:rsidR="00262B83">
        <w:rPr>
          <w:rFonts w:eastAsia="Times New Roman" w:cs="Times New Roman"/>
          <w:b/>
          <w:color w:val="000000"/>
          <w:sz w:val="24"/>
          <w:szCs w:val="24"/>
        </w:rPr>
        <w:t>ów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</w:rPr>
        <w:t>konkurs</w:t>
      </w:r>
      <w:r w:rsidR="00262B83">
        <w:rPr>
          <w:rFonts w:eastAsia="Times New Roman" w:cs="Times New Roman"/>
          <w:b/>
          <w:color w:val="000000"/>
          <w:sz w:val="24"/>
          <w:szCs w:val="24"/>
        </w:rPr>
        <w:t xml:space="preserve">ów </w:t>
      </w:r>
      <w:r w:rsidR="00262B83">
        <w:rPr>
          <w:rFonts w:eastAsia="Times New Roman" w:cs="Times New Roman"/>
          <w:color w:val="000000"/>
          <w:sz w:val="24"/>
          <w:szCs w:val="24"/>
        </w:rPr>
        <w:t>nr</w:t>
      </w:r>
      <w:r w:rsidRPr="001176AD">
        <w:rPr>
          <w:rFonts w:eastAsia="Times New Roman" w:cs="Times New Roman"/>
          <w:color w:val="000000"/>
          <w:sz w:val="24"/>
          <w:szCs w:val="24"/>
        </w:rPr>
        <w:t>:</w:t>
      </w:r>
    </w:p>
    <w:p w:rsidR="00C76B0E" w:rsidRPr="00C76B0E" w:rsidRDefault="00C76B0E" w:rsidP="00C76B0E">
      <w:pPr>
        <w:pStyle w:val="xl33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/>
          <w:color w:val="000000"/>
          <w:sz w:val="24"/>
        </w:rPr>
      </w:pPr>
      <w:r w:rsidRPr="00C76B0E">
        <w:rPr>
          <w:rFonts w:asciiTheme="minorHAnsi" w:hAnsiTheme="minorHAnsi"/>
          <w:color w:val="000000"/>
          <w:sz w:val="24"/>
        </w:rPr>
        <w:t>nr RPDS.07.02.01-IZ.00-02-090/16 dla Poddziałania 7.2.1 Inwestycje w edukację ponadgimnazjalną, w tym zawodową – konkursy horyzontalne;</w:t>
      </w:r>
    </w:p>
    <w:p w:rsidR="00C76B0E" w:rsidRPr="00C76B0E" w:rsidRDefault="00C76B0E" w:rsidP="00C76B0E">
      <w:pPr>
        <w:pStyle w:val="xl33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/>
          <w:color w:val="000000"/>
          <w:sz w:val="24"/>
        </w:rPr>
      </w:pPr>
      <w:r w:rsidRPr="00C76B0E">
        <w:rPr>
          <w:rFonts w:asciiTheme="minorHAnsi" w:hAnsiTheme="minorHAnsi"/>
          <w:color w:val="000000"/>
          <w:sz w:val="24"/>
        </w:rPr>
        <w:t>nr RPDS.07.02.01-IZ.00-02-091/16 dla Poddziałania 7.2.1 Inwestycje w edukację ponadgimnazjalną, w tym zawodową – konkursy    horyzontalne - nabór na OSI;</w:t>
      </w:r>
    </w:p>
    <w:p w:rsidR="00C76B0E" w:rsidRPr="00C76B0E" w:rsidRDefault="00C76B0E" w:rsidP="00C76B0E">
      <w:pPr>
        <w:pStyle w:val="xl33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/>
          <w:color w:val="000000"/>
          <w:sz w:val="24"/>
        </w:rPr>
      </w:pPr>
      <w:r w:rsidRPr="00C76B0E">
        <w:rPr>
          <w:rFonts w:asciiTheme="minorHAnsi" w:hAnsiTheme="minorHAnsi"/>
          <w:color w:val="000000"/>
          <w:sz w:val="24"/>
        </w:rPr>
        <w:t xml:space="preserve">nr RPDS.07.02.02-IZ.00-02-092/16 dla Poddziałania 7.2.2 Inwestycje w edukację ponadgimnazjalną, w tym zawodową – ZIT </w:t>
      </w:r>
      <w:proofErr w:type="spellStart"/>
      <w:r w:rsidRPr="00C76B0E">
        <w:rPr>
          <w:rFonts w:asciiTheme="minorHAnsi" w:hAnsiTheme="minorHAnsi"/>
          <w:color w:val="000000"/>
          <w:sz w:val="24"/>
        </w:rPr>
        <w:t>WrOF</w:t>
      </w:r>
      <w:proofErr w:type="spellEnd"/>
      <w:r w:rsidRPr="00C76B0E">
        <w:rPr>
          <w:rFonts w:asciiTheme="minorHAnsi" w:hAnsiTheme="minorHAnsi"/>
          <w:color w:val="000000"/>
          <w:sz w:val="24"/>
        </w:rPr>
        <w:t>;</w:t>
      </w:r>
    </w:p>
    <w:p w:rsidR="00C76B0E" w:rsidRPr="00C76B0E" w:rsidRDefault="00C76B0E" w:rsidP="00C76B0E">
      <w:pPr>
        <w:pStyle w:val="xl33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/>
          <w:color w:val="000000"/>
          <w:sz w:val="24"/>
        </w:rPr>
      </w:pPr>
      <w:r w:rsidRPr="00C76B0E">
        <w:rPr>
          <w:rFonts w:asciiTheme="minorHAnsi" w:hAnsiTheme="minorHAnsi"/>
          <w:color w:val="000000"/>
          <w:sz w:val="24"/>
        </w:rPr>
        <w:t>nr RPDS.07.02.03-IZ.00-02-093/16 dla Poddziałania 7.2.3 Inwestycje w edukację ponadgimnazjalną, w tym zawodową – ZIT AJ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Z</w:t>
      </w:r>
      <w:r w:rsidR="0061373D">
        <w:rPr>
          <w:rFonts w:eastAsia="Times New Roman" w:cs="Times New Roman"/>
          <w:color w:val="000000"/>
          <w:sz w:val="24"/>
          <w:szCs w:val="24"/>
        </w:rPr>
        <w:t>miany w Regulaminach (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</w:rPr>
        <w:t xml:space="preserve"> w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Ogłoszeniach) wynikają z</w:t>
      </w:r>
      <w:r w:rsidR="00F25364"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>zastosowania w</w:t>
      </w:r>
      <w:r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przedmiotowych konkursach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na stronie </w:t>
      </w:r>
      <w:hyperlink r:id="rId8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W miejsce dotychczasowego Z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ałącznika nr </w:t>
      </w:r>
      <w:r w:rsidR="00687E2C">
        <w:rPr>
          <w:rFonts w:eastAsia="Times New Roman" w:cs="Times New Roman"/>
          <w:bCs/>
          <w:iCs/>
          <w:color w:val="000000"/>
          <w:sz w:val="24"/>
          <w:szCs w:val="24"/>
        </w:rPr>
        <w:t>5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 do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>U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chwały </w:t>
      </w:r>
      <w:r w:rsidRPr="003D4CCB">
        <w:rPr>
          <w:rFonts w:eastAsia="Times New Roman" w:cs="Times New Roman"/>
          <w:bCs/>
          <w:i/>
          <w:iCs/>
          <w:color w:val="000000"/>
          <w:sz w:val="24"/>
          <w:szCs w:val="24"/>
        </w:rPr>
        <w:t>„Zakres wniosku o dofinansowanie projektu wraz ze wskazówkami pomocnymi przy ich wypełnianiu”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zostaje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wprowadzony dokument pod nazwą </w:t>
      </w:r>
      <w:r w:rsidRPr="003D4CCB">
        <w:rPr>
          <w:rFonts w:eastAsia="Times New Roman" w:cs="Times New Roman"/>
          <w:b/>
          <w:bCs/>
          <w:iCs/>
          <w:color w:val="000000"/>
          <w:sz w:val="24"/>
          <w:szCs w:val="24"/>
        </w:rPr>
        <w:t>„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Wykaz informacji, których należy udzielić</w:t>
      </w:r>
      <w:r w:rsidR="005B1CE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ubiegając się o dofinansowanie projektu”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.</w:t>
      </w:r>
    </w:p>
    <w:p w:rsidR="000E313D" w:rsidRDefault="000E313D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1373D" w:rsidRPr="00E9425C" w:rsidRDefault="003D4CCB" w:rsidP="00102ED4">
      <w:pPr>
        <w:pStyle w:val="Nagwek"/>
        <w:spacing w:before="120" w:after="120"/>
        <w:jc w:val="both"/>
        <w:rPr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związku z 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</w:rPr>
        <w:t>wdroże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niem nowego narzędzia informatycznego do składania wniosków o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</w:rPr>
        <w:t> 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dofinansowanie</w:t>
      </w:r>
      <w:r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zmianie ulega </w:t>
      </w:r>
      <w:r w:rsidR="0061373D" w:rsidRPr="00F25364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</w:rPr>
        <w:t xml:space="preserve">termin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rozpoczęcia składania</w:t>
      </w:r>
      <w:r w:rsidR="0061373D" w:rsidRPr="0061373D">
        <w:rPr>
          <w:rFonts w:cs="Arial"/>
          <w:bCs/>
          <w:iCs/>
          <w:sz w:val="24"/>
          <w:szCs w:val="24"/>
          <w:u w:val="single"/>
        </w:rPr>
        <w:t xml:space="preserve">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wniosków</w:t>
      </w:r>
      <w:r w:rsidR="0061373D" w:rsidRPr="0061373D">
        <w:rPr>
          <w:rFonts w:cs="Arial"/>
          <w:b/>
          <w:bCs/>
          <w:iCs/>
          <w:sz w:val="24"/>
          <w:szCs w:val="24"/>
        </w:rPr>
        <w:t xml:space="preserve"> </w:t>
      </w:r>
      <w:r>
        <w:rPr>
          <w:rFonts w:cs="Arial"/>
          <w:b/>
          <w:bCs/>
          <w:iCs/>
          <w:sz w:val="24"/>
          <w:szCs w:val="24"/>
        </w:rPr>
        <w:t xml:space="preserve">– </w:t>
      </w:r>
      <w:r w:rsidR="0061373D" w:rsidRPr="0061373D">
        <w:rPr>
          <w:rFonts w:cs="Arial"/>
          <w:bCs/>
          <w:iCs/>
          <w:sz w:val="24"/>
          <w:szCs w:val="24"/>
        </w:rPr>
        <w:t>z 4 maja 2016 r. na</w:t>
      </w:r>
      <w:r w:rsidR="0061373D" w:rsidRPr="0061373D">
        <w:rPr>
          <w:rFonts w:cs="Arial"/>
          <w:b/>
          <w:bCs/>
          <w:iCs/>
          <w:sz w:val="24"/>
          <w:szCs w:val="24"/>
        </w:rPr>
        <w:t xml:space="preserve">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6 maja 2016 r</w:t>
      </w:r>
      <w:r w:rsidR="0061373D" w:rsidRPr="0061373D">
        <w:rPr>
          <w:rFonts w:cs="Arial"/>
          <w:b/>
          <w:bCs/>
          <w:iCs/>
          <w:u w:val="single"/>
        </w:rPr>
        <w:t>.</w:t>
      </w:r>
      <w:r w:rsidR="0061373D">
        <w:rPr>
          <w:rFonts w:cs="Arial"/>
          <w:bCs/>
          <w:iCs/>
        </w:rPr>
        <w:t xml:space="preserve"> </w:t>
      </w:r>
      <w:r w:rsidR="0061373D" w:rsidRPr="003D4CCB">
        <w:rPr>
          <w:rFonts w:cs="Arial"/>
          <w:b/>
          <w:sz w:val="24"/>
          <w:szCs w:val="24"/>
        </w:rPr>
        <w:t>(</w:t>
      </w:r>
      <w:r w:rsidR="0061373D" w:rsidRPr="003D4CCB">
        <w:rPr>
          <w:rFonts w:cs="Arial"/>
          <w:b/>
          <w:bCs/>
          <w:iCs/>
          <w:sz w:val="24"/>
          <w:szCs w:val="24"/>
        </w:rPr>
        <w:t>bez zmian pozostaje</w:t>
      </w:r>
      <w:r w:rsidR="0061373D" w:rsidRPr="003D4CCB">
        <w:rPr>
          <w:rFonts w:cs="Arial"/>
          <w:b/>
          <w:sz w:val="24"/>
          <w:szCs w:val="24"/>
        </w:rPr>
        <w:t xml:space="preserve"> termin </w:t>
      </w:r>
      <w:r w:rsidR="0061373D" w:rsidRPr="003D4CCB">
        <w:rPr>
          <w:rFonts w:cs="Arial"/>
          <w:b/>
          <w:bCs/>
          <w:iCs/>
          <w:sz w:val="24"/>
          <w:szCs w:val="24"/>
        </w:rPr>
        <w:t>zakończenia składania wniosków</w:t>
      </w:r>
      <w:r w:rsidR="0061373D" w:rsidRPr="003D4CCB">
        <w:rPr>
          <w:rFonts w:cs="Arial"/>
          <w:b/>
          <w:sz w:val="24"/>
          <w:szCs w:val="24"/>
        </w:rPr>
        <w:t>).</w:t>
      </w:r>
    </w:p>
    <w:p w:rsidR="000E313D" w:rsidRDefault="00E67249" w:rsidP="003609A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Ponadto w</w:t>
      </w:r>
      <w:r w:rsidR="003609A8" w:rsidRPr="003609A8">
        <w:rPr>
          <w:rFonts w:eastAsia="Times New Roman" w:cs="Times New Roman"/>
          <w:color w:val="000000"/>
          <w:sz w:val="24"/>
          <w:szCs w:val="24"/>
        </w:rPr>
        <w:t xml:space="preserve">prowadzono również zmiany uszczegóławiające zapisy Regulaminu konkursu skierowanego do OSI </w:t>
      </w:r>
      <w:r>
        <w:rPr>
          <w:rFonts w:eastAsia="Times New Roman" w:cs="Times New Roman"/>
          <w:color w:val="000000"/>
          <w:sz w:val="24"/>
          <w:szCs w:val="24"/>
        </w:rPr>
        <w:t>(</w:t>
      </w:r>
      <w:r w:rsidRPr="00E67249">
        <w:rPr>
          <w:rFonts w:eastAsia="Times New Roman" w:cs="Times New Roman"/>
          <w:color w:val="000000"/>
          <w:sz w:val="24"/>
          <w:szCs w:val="24"/>
        </w:rPr>
        <w:t>RPDS.07.02.01-IZ.00-02-091/16</w:t>
      </w:r>
      <w:r>
        <w:rPr>
          <w:rFonts w:eastAsia="Times New Roman" w:cs="Times New Roman"/>
          <w:color w:val="000000"/>
          <w:sz w:val="24"/>
          <w:szCs w:val="24"/>
        </w:rPr>
        <w:t>)</w:t>
      </w:r>
      <w:r w:rsidRPr="00E6724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609A8" w:rsidRPr="003609A8">
        <w:rPr>
          <w:rFonts w:eastAsia="Times New Roman" w:cs="Times New Roman"/>
          <w:color w:val="000000"/>
          <w:sz w:val="24"/>
          <w:szCs w:val="24"/>
        </w:rPr>
        <w:t>poprawiające czytelność podziału pomiędzy konkursami horyzontalnymi a konkursami skierowanymi do OSI.</w:t>
      </w:r>
    </w:p>
    <w:sectPr w:rsidR="000E313D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7" w:rsidRDefault="003E0A07" w:rsidP="003E0A07">
      <w:pPr>
        <w:spacing w:after="0" w:line="240" w:lineRule="auto"/>
      </w:pPr>
      <w:r>
        <w:separator/>
      </w:r>
    </w:p>
  </w:endnote>
  <w:end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7" w:rsidRDefault="003E0A07" w:rsidP="003E0A07">
      <w:pPr>
        <w:spacing w:after="0" w:line="240" w:lineRule="auto"/>
      </w:pPr>
      <w:r>
        <w:separator/>
      </w:r>
    </w:p>
  </w:footnote>
  <w:foot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15F5"/>
    <w:multiLevelType w:val="hybridMultilevel"/>
    <w:tmpl w:val="240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A3C1B"/>
    <w:rsid w:val="000E313D"/>
    <w:rsid w:val="00102ED4"/>
    <w:rsid w:val="001176AD"/>
    <w:rsid w:val="00262B83"/>
    <w:rsid w:val="003609A8"/>
    <w:rsid w:val="00366E6F"/>
    <w:rsid w:val="00384A7D"/>
    <w:rsid w:val="003D4CCB"/>
    <w:rsid w:val="003E0A07"/>
    <w:rsid w:val="00411B20"/>
    <w:rsid w:val="005B1CEB"/>
    <w:rsid w:val="005C3F09"/>
    <w:rsid w:val="0061373D"/>
    <w:rsid w:val="00673ED0"/>
    <w:rsid w:val="00687E2C"/>
    <w:rsid w:val="007C4FA3"/>
    <w:rsid w:val="00A67829"/>
    <w:rsid w:val="00C76B0E"/>
    <w:rsid w:val="00E34B79"/>
    <w:rsid w:val="00E67249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domaradzka\AppData\Local\Microsoft\Windows\Temporary%20Internet%20Files\Content.Outlook\JC4JI3E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Małgorzata Domaradzka</cp:lastModifiedBy>
  <cp:revision>3</cp:revision>
  <cp:lastPrinted>2016-04-29T06:06:00Z</cp:lastPrinted>
  <dcterms:created xsi:type="dcterms:W3CDTF">2016-04-29T09:01:00Z</dcterms:created>
  <dcterms:modified xsi:type="dcterms:W3CDTF">2016-04-29T10:33:00Z</dcterms:modified>
</cp:coreProperties>
</file>